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1E27DA" w:rsidRDefault="001E27DA" w:rsidP="001E27DA"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He Gave Us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Study Guide 10.3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Lesson 10: Biblical Culture and Modern Application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Section 3: Application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OUTLINE FOR TAKING NOTES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III. Application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A. Importance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B. Opposing Ideals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C. Variety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Conclusion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REVIEW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10.3.1 Christians often focus only on the individual aspects of their faith, but the Scriptures also emphasize the ______ dimensions of our faith.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10.3.2 The "Great Commission," or the "Gospel Mandate" in Matthew 28: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19-20 calls us to make ______ of all nations.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10.3.3 Describe each aspect of the "gospel mandate" that corresponds with each aspect of the "cultural mandate".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a. Adam and Eve were to fill the world with people, the images of God. What are we to do to fulfill the "gospel mandate"?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b. Adam and Eve were to obey God by filling the earth and subduing it. What are we to do to fulfill the "gospel mandate"?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c. Adam and Eve were to build culture by subduing the earth. What are we to do to fulfill the "gospel mandate"?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10.3.4 "As history has shown time and again, when followers of Jesus faithfully devote themselves to teaching all that Christ commanded to every nation, we have the potential of positively influencing ___________."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10.3.5 Matthew 5:13-14 calls us to be the _____ of the earth and the _____ of the world.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10.3.6 In Christ, "we are free from sin's _____, but not free from its ______."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10.3.7 Give the examples mentioned in the lesson for each way that God directed cultural patterns in the Scriptures, for each way that He showed His attitude toward the.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a. Permanent approval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b. Temporary endorsement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c. Temporary tolerance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d. Permanent disapproval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lastRenderedPageBreak/>
        <w:t>10.3.8 What recommendations are given in the lesson for applying a cultural pattern found in the Scriptures, to know how they should be applied? Mention three.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10.3.9 Paul says in 1 Corinthians 9:19-23 that he has become "__________, so that by all possible means I might save some."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10.3.10 Does the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lesson teach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that we are free to shape the cultures of our communities any way we wish?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10.3.11 As we apply the Scriptures in different ways to our different communities, "we must be firmly committed to staying within the parameters of _______."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10.3.12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Cultural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patterns change over time. According to the lesson, what is "one way to determine how closely we should imitate any pattern of culture we find in the Bible"?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In what ways can you work toward fulfilling the "gospel mandate"?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2. Can you think of other examples of cultural patterns and behavior for which God gives "permanent approval"? For which He gave "temporary endorsement"?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"Temporary tolerance"?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"Permanent disapproval"?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 What is the most important thing you have learned in this whole lesson?</w:t>
      </w:r>
      <w:bookmarkStart w:id="0" w:name="_GoBack"/>
      <w:bookmarkEnd w:id="0"/>
    </w:p>
    <w:sectPr w:rsidR="00457715" w:rsidRPr="001E2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5"/>
    <w:rsid w:val="000A0669"/>
    <w:rsid w:val="00186575"/>
    <w:rsid w:val="001E27DA"/>
    <w:rsid w:val="001E281C"/>
    <w:rsid w:val="003D037F"/>
    <w:rsid w:val="00441F1B"/>
    <w:rsid w:val="00457715"/>
    <w:rsid w:val="006413B2"/>
    <w:rsid w:val="007B0BA3"/>
    <w:rsid w:val="008C7508"/>
    <w:rsid w:val="00973128"/>
    <w:rsid w:val="00A4047D"/>
    <w:rsid w:val="00AC643F"/>
    <w:rsid w:val="00B73A6E"/>
    <w:rsid w:val="00BB3BEE"/>
    <w:rsid w:val="00BF622B"/>
    <w:rsid w:val="00CA7A9B"/>
    <w:rsid w:val="00D379EA"/>
    <w:rsid w:val="00D872A5"/>
    <w:rsid w:val="00DA3333"/>
    <w:rsid w:val="00ED1AF5"/>
    <w:rsid w:val="00F113E3"/>
    <w:rsid w:val="00F1429C"/>
    <w:rsid w:val="00F74D56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  <w:style w:type="paragraph" w:styleId="NormalWeb">
    <w:name w:val="Normal (Web)"/>
    <w:basedOn w:val="Normal"/>
    <w:uiPriority w:val="99"/>
    <w:semiHidden/>
    <w:unhideWhenUsed/>
    <w:rsid w:val="00CA7A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  <w:style w:type="paragraph" w:styleId="NormalWeb">
    <w:name w:val="Normal (Web)"/>
    <w:basedOn w:val="Normal"/>
    <w:uiPriority w:val="99"/>
    <w:semiHidden/>
    <w:unhideWhenUsed/>
    <w:rsid w:val="00CA7A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2015-10-14T14:01:00Z</dcterms:created>
  <dcterms:modified xsi:type="dcterms:W3CDTF">2015-10-14T14:01:00Z</dcterms:modified>
</cp:coreProperties>
</file>