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Default="00A92B0F">
      <w:r>
        <w:rPr>
          <w:rFonts w:ascii="Helvetica" w:hAnsi="Helvetica" w:cs="Helvetica"/>
          <w:color w:val="333366"/>
          <w:sz w:val="21"/>
          <w:szCs w:val="21"/>
          <w:lang w:val="en"/>
        </w:rPr>
        <w:t>BUILDING SYSTEMATIC THEOLOGY</w:t>
      </w:r>
      <w:r>
        <w:rPr>
          <w:rFonts w:ascii="Helvetica" w:hAnsi="Helvetica" w:cs="Helvetica"/>
          <w:color w:val="333366"/>
          <w:sz w:val="21"/>
          <w:szCs w:val="21"/>
          <w:lang w:val="en"/>
        </w:rPr>
        <w:br/>
        <w:t xml:space="preserve">STUDY </w:t>
      </w:r>
      <w:proofErr w:type="gramStart"/>
      <w:r>
        <w:rPr>
          <w:rFonts w:ascii="Helvetica" w:hAnsi="Helvetica" w:cs="Helvetica"/>
          <w:color w:val="333366"/>
          <w:sz w:val="21"/>
          <w:szCs w:val="21"/>
          <w:lang w:val="en"/>
        </w:rPr>
        <w:t>GUIDE</w:t>
      </w:r>
      <w:proofErr w:type="gramEnd"/>
      <w:r>
        <w:rPr>
          <w:rFonts w:ascii="Helvetica" w:hAnsi="Helvetica" w:cs="Helvetica"/>
          <w:color w:val="333366"/>
          <w:sz w:val="21"/>
          <w:szCs w:val="21"/>
          <w:lang w:val="en"/>
        </w:rPr>
        <w:t xml:space="preserve"> 1.1</w:t>
      </w:r>
      <w:r>
        <w:rPr>
          <w:rFonts w:ascii="Helvetica" w:hAnsi="Helvetica" w:cs="Helvetica"/>
          <w:color w:val="333366"/>
          <w:sz w:val="21"/>
          <w:szCs w:val="21"/>
          <w:lang w:val="en"/>
        </w:rPr>
        <w:br/>
        <w:t>Lesson 1: What Is Systematic Theology?</w:t>
      </w:r>
      <w:r>
        <w:rPr>
          <w:rFonts w:ascii="Helvetica" w:hAnsi="Helvetica" w:cs="Helvetica"/>
          <w:color w:val="333366"/>
          <w:sz w:val="21"/>
          <w:szCs w:val="21"/>
          <w:lang w:val="en"/>
        </w:rPr>
        <w:br/>
        <w:t>Section 1: New Testament</w:t>
      </w:r>
      <w:r>
        <w:rPr>
          <w:rFonts w:ascii="Helvetica" w:hAnsi="Helvetica" w:cs="Helvetica"/>
          <w:color w:val="333366"/>
          <w:sz w:val="21"/>
          <w:szCs w:val="21"/>
          <w:lang w:val="en"/>
        </w:rPr>
        <w:br/>
      </w:r>
      <w:r>
        <w:rPr>
          <w:rFonts w:ascii="Helvetica" w:hAnsi="Helvetica" w:cs="Helvetica"/>
          <w:color w:val="333366"/>
          <w:sz w:val="21"/>
          <w:szCs w:val="21"/>
          <w:lang w:val="en"/>
        </w:rPr>
        <w:br/>
        <w:t xml:space="preserve">1) </w:t>
      </w:r>
      <w:proofErr w:type="gramStart"/>
      <w:r>
        <w:rPr>
          <w:rFonts w:ascii="Helvetica" w:hAnsi="Helvetica" w:cs="Helvetica"/>
          <w:color w:val="333366"/>
          <w:sz w:val="21"/>
          <w:szCs w:val="21"/>
          <w:lang w:val="en"/>
        </w:rPr>
        <w:t>Either</w:t>
      </w:r>
      <w:proofErr w:type="gramEnd"/>
      <w:r>
        <w:rPr>
          <w:rFonts w:ascii="Helvetica" w:hAnsi="Helvetica" w:cs="Helvetica"/>
          <w:color w:val="333366"/>
          <w:sz w:val="21"/>
          <w:szCs w:val="21"/>
          <w:lang w:val="en"/>
        </w:rPr>
        <w:t xml:space="preserve"> copy this docu</w:t>
      </w:r>
      <w:bookmarkStart w:id="0" w:name="_GoBack"/>
      <w:bookmarkEnd w:id="0"/>
      <w:r>
        <w:rPr>
          <w:rFonts w:ascii="Helvetica" w:hAnsi="Helvetica" w:cs="Helvetica"/>
          <w:color w:val="333366"/>
          <w:sz w:val="21"/>
          <w:szCs w:val="21"/>
          <w:lang w:val="en"/>
        </w:rPr>
        <w:t>ment and paste it into a new document in your word processor, or save it as a text file, then open it in your word processor.</w:t>
      </w:r>
      <w:r>
        <w:rPr>
          <w:rFonts w:ascii="Helvetica" w:hAnsi="Helvetica" w:cs="Helvetica"/>
          <w:color w:val="333366"/>
          <w:sz w:val="21"/>
          <w:szCs w:val="21"/>
          <w:lang w:val="en"/>
        </w:rPr>
        <w:br/>
        <w:t>2) Resize the window of your word processor to occupy part of your screen.</w:t>
      </w:r>
      <w:r>
        <w:rPr>
          <w:rFonts w:ascii="Helvetica" w:hAnsi="Helvetica" w:cs="Helvetica"/>
          <w:color w:val="333366"/>
          <w:sz w:val="21"/>
          <w:szCs w:val="21"/>
          <w:lang w:val="en"/>
        </w:rPr>
        <w:br/>
        <w:t>3) Open the video, resize it to another part of the screen, and write notes as you watch the video.</w:t>
      </w:r>
      <w:r>
        <w:rPr>
          <w:rFonts w:ascii="Helvetica" w:hAnsi="Helvetica" w:cs="Helvetica"/>
          <w:color w:val="333366"/>
          <w:sz w:val="21"/>
          <w:szCs w:val="21"/>
          <w:lang w:val="en"/>
        </w:rPr>
        <w:br/>
      </w:r>
      <w:r>
        <w:rPr>
          <w:rFonts w:ascii="Helvetica" w:hAnsi="Helvetica" w:cs="Helvetica"/>
          <w:color w:val="333366"/>
          <w:sz w:val="21"/>
          <w:szCs w:val="21"/>
          <w:lang w:val="en"/>
        </w:rPr>
        <w:br/>
        <w:t>(If you are new at doing this kind of thing, you may want to watch the video tutorial, "Taking Notes.")</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t>OUTLINE FOR TAKING NOTES</w:t>
      </w:r>
      <w:r>
        <w:rPr>
          <w:rFonts w:ascii="Helvetica" w:hAnsi="Helvetica" w:cs="Helvetica"/>
          <w:color w:val="333366"/>
          <w:sz w:val="21"/>
          <w:szCs w:val="21"/>
          <w:lang w:val="en"/>
        </w:rPr>
        <w:br/>
      </w:r>
      <w:r>
        <w:rPr>
          <w:rFonts w:ascii="Helvetica" w:hAnsi="Helvetica" w:cs="Helvetica"/>
          <w:color w:val="333366"/>
          <w:sz w:val="21"/>
          <w:szCs w:val="21"/>
          <w:lang w:val="en"/>
        </w:rPr>
        <w:br/>
        <w:t xml:space="preserve">Introduction </w:t>
      </w:r>
      <w:r>
        <w:rPr>
          <w:rFonts w:ascii="Helvetica" w:hAnsi="Helvetica" w:cs="Helvetica"/>
          <w:color w:val="333366"/>
          <w:sz w:val="21"/>
          <w:szCs w:val="21"/>
          <w:lang w:val="en"/>
        </w:rPr>
        <w:br/>
      </w:r>
      <w:r>
        <w:rPr>
          <w:rFonts w:ascii="Helvetica" w:hAnsi="Helvetica" w:cs="Helvetica"/>
          <w:color w:val="333366"/>
          <w:sz w:val="21"/>
          <w:szCs w:val="21"/>
          <w:lang w:val="en"/>
        </w:rPr>
        <w:br/>
        <w:t xml:space="preserve">I. </w:t>
      </w:r>
      <w:proofErr w:type="gramStart"/>
      <w:r>
        <w:rPr>
          <w:rFonts w:ascii="Helvetica" w:hAnsi="Helvetica" w:cs="Helvetica"/>
          <w:color w:val="333366"/>
          <w:sz w:val="21"/>
          <w:szCs w:val="21"/>
          <w:lang w:val="en"/>
        </w:rPr>
        <w:t xml:space="preserve">New Testament </w:t>
      </w:r>
      <w:r>
        <w:rPr>
          <w:rFonts w:ascii="Helvetica" w:hAnsi="Helvetica" w:cs="Helvetica"/>
          <w:color w:val="333366"/>
          <w:sz w:val="21"/>
          <w:szCs w:val="21"/>
          <w:lang w:val="en"/>
        </w:rPr>
        <w:br/>
      </w:r>
      <w:r>
        <w:rPr>
          <w:rFonts w:ascii="Helvetica" w:hAnsi="Helvetica" w:cs="Helvetica"/>
          <w:color w:val="333366"/>
          <w:sz w:val="21"/>
          <w:szCs w:val="21"/>
          <w:lang w:val="en"/>
        </w:rPr>
        <w:br/>
        <w:t xml:space="preserve">A. Systematic Theology </w:t>
      </w:r>
      <w:r>
        <w:rPr>
          <w:rFonts w:ascii="Helvetica" w:hAnsi="Helvetica" w:cs="Helvetica"/>
          <w:color w:val="333366"/>
          <w:sz w:val="21"/>
          <w:szCs w:val="21"/>
          <w:lang w:val="en"/>
        </w:rPr>
        <w:br/>
      </w:r>
      <w:r>
        <w:rPr>
          <w:rFonts w:ascii="Helvetica" w:hAnsi="Helvetica" w:cs="Helvetica"/>
          <w:color w:val="333366"/>
          <w:sz w:val="21"/>
          <w:szCs w:val="21"/>
          <w:lang w:val="en"/>
        </w:rPr>
        <w:br/>
        <w:t>  1.</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Biblical </w:t>
      </w:r>
      <w:r>
        <w:rPr>
          <w:rFonts w:ascii="Helvetica" w:hAnsi="Helvetica" w:cs="Helvetica"/>
          <w:color w:val="333366"/>
          <w:sz w:val="21"/>
          <w:szCs w:val="21"/>
          <w:lang w:val="en"/>
        </w:rPr>
        <w:br/>
      </w:r>
      <w:r>
        <w:rPr>
          <w:rFonts w:ascii="Helvetica" w:hAnsi="Helvetica" w:cs="Helvetica"/>
          <w:color w:val="333366"/>
          <w:sz w:val="21"/>
          <w:szCs w:val="21"/>
          <w:lang w:val="en"/>
        </w:rPr>
        <w:br/>
        <w:t>  2.</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Logical </w:t>
      </w:r>
      <w:r>
        <w:rPr>
          <w:rFonts w:ascii="Helvetica" w:hAnsi="Helvetica" w:cs="Helvetica"/>
          <w:color w:val="333366"/>
          <w:sz w:val="21"/>
          <w:szCs w:val="21"/>
          <w:lang w:val="en"/>
        </w:rPr>
        <w:br/>
      </w:r>
      <w:r>
        <w:rPr>
          <w:rFonts w:ascii="Helvetica" w:hAnsi="Helvetica" w:cs="Helvetica"/>
          <w:color w:val="333366"/>
          <w:sz w:val="21"/>
          <w:szCs w:val="21"/>
          <w:lang w:val="en"/>
        </w:rPr>
        <w:br/>
        <w:t>  3.</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Traditional </w:t>
      </w:r>
      <w:r>
        <w:rPr>
          <w:rFonts w:ascii="Helvetica" w:hAnsi="Helvetica" w:cs="Helvetica"/>
          <w:color w:val="333366"/>
          <w:sz w:val="21"/>
          <w:szCs w:val="21"/>
          <w:lang w:val="en"/>
        </w:rPr>
        <w:br/>
      </w:r>
      <w:r>
        <w:rPr>
          <w:rFonts w:ascii="Helvetica" w:hAnsi="Helvetica" w:cs="Helvetica"/>
          <w:color w:val="333366"/>
          <w:sz w:val="21"/>
          <w:szCs w:val="21"/>
          <w:lang w:val="en"/>
        </w:rPr>
        <w:br/>
        <w:t>B.</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New Testament Theology</w:t>
      </w:r>
      <w:r>
        <w:rPr>
          <w:rFonts w:ascii="Helvetica" w:hAnsi="Helvetica" w:cs="Helvetica"/>
          <w:color w:val="333366"/>
          <w:sz w:val="21"/>
          <w:szCs w:val="21"/>
          <w:lang w:val="en"/>
        </w:rPr>
        <w:br/>
      </w:r>
      <w:r>
        <w:rPr>
          <w:rFonts w:ascii="Helvetica" w:hAnsi="Helvetica" w:cs="Helvetica"/>
          <w:color w:val="333366"/>
          <w:sz w:val="21"/>
          <w:szCs w:val="21"/>
          <w:lang w:val="en"/>
        </w:rPr>
        <w:br/>
        <w:t>  1.</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Diversity </w:t>
      </w:r>
      <w:r>
        <w:rPr>
          <w:rFonts w:ascii="Helvetica" w:hAnsi="Helvetica" w:cs="Helvetica"/>
          <w:color w:val="333366"/>
          <w:sz w:val="21"/>
          <w:szCs w:val="21"/>
          <w:lang w:val="en"/>
        </w:rPr>
        <w:br/>
      </w:r>
      <w:r>
        <w:rPr>
          <w:rFonts w:ascii="Helvetica" w:hAnsi="Helvetica" w:cs="Helvetica"/>
          <w:color w:val="333366"/>
          <w:sz w:val="21"/>
          <w:szCs w:val="21"/>
          <w:lang w:val="en"/>
        </w:rPr>
        <w:br/>
        <w:t>  2.</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Pastoral Character </w:t>
      </w:r>
      <w:r>
        <w:rPr>
          <w:rFonts w:ascii="Helvetica" w:hAnsi="Helvetica" w:cs="Helvetica"/>
          <w:color w:val="333366"/>
          <w:sz w:val="21"/>
          <w:szCs w:val="21"/>
          <w:lang w:val="en"/>
        </w:rPr>
        <w:br/>
      </w:r>
      <w:r>
        <w:rPr>
          <w:rFonts w:ascii="Helvetica" w:hAnsi="Helvetica" w:cs="Helvetica"/>
          <w:color w:val="333366"/>
          <w:sz w:val="21"/>
          <w:szCs w:val="21"/>
          <w:lang w:val="en"/>
        </w:rPr>
        <w:br/>
        <w:t>  3.</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Genres </w:t>
      </w:r>
      <w:r>
        <w:rPr>
          <w:rFonts w:ascii="Helvetica" w:hAnsi="Helvetica" w:cs="Helvetica"/>
          <w:color w:val="333366"/>
          <w:sz w:val="21"/>
          <w:szCs w:val="21"/>
          <w:lang w:val="en"/>
        </w:rPr>
        <w:br/>
      </w:r>
      <w:r>
        <w:rPr>
          <w:rFonts w:ascii="Helvetica" w:hAnsi="Helvetica" w:cs="Helvetica"/>
          <w:color w:val="333366"/>
          <w:sz w:val="21"/>
          <w:szCs w:val="21"/>
          <w:lang w:val="en"/>
        </w:rPr>
        <w:br/>
        <w:t>  4.</w:t>
      </w:r>
      <w:proofErr w:type="gramEnd"/>
      <w:r>
        <w:rPr>
          <w:rFonts w:ascii="Helvetica" w:hAnsi="Helvetica" w:cs="Helvetica"/>
          <w:color w:val="333366"/>
          <w:sz w:val="21"/>
          <w:szCs w:val="21"/>
          <w:lang w:val="en"/>
        </w:rPr>
        <w:t xml:space="preserve"> </w:t>
      </w:r>
      <w:proofErr w:type="gramStart"/>
      <w:r>
        <w:rPr>
          <w:rFonts w:ascii="Helvetica" w:hAnsi="Helvetica" w:cs="Helvetica"/>
          <w:color w:val="333366"/>
          <w:sz w:val="21"/>
          <w:szCs w:val="21"/>
          <w:lang w:val="en"/>
        </w:rPr>
        <w:t xml:space="preserve">Basic Framework </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t>REVIEW QUESTIONS</w:t>
      </w:r>
      <w:r>
        <w:rPr>
          <w:rFonts w:ascii="Helvetica" w:hAnsi="Helvetica" w:cs="Helvetica"/>
          <w:color w:val="333366"/>
          <w:sz w:val="21"/>
          <w:szCs w:val="21"/>
          <w:lang w:val="en"/>
        </w:rPr>
        <w:br/>
      </w:r>
      <w:r>
        <w:rPr>
          <w:rFonts w:ascii="Helvetica" w:hAnsi="Helvetica" w:cs="Helvetica"/>
          <w:color w:val="333366"/>
          <w:sz w:val="21"/>
          <w:szCs w:val="21"/>
          <w:lang w:val="en"/>
        </w:rPr>
        <w:br/>
        <w:t>1.</w:t>
      </w:r>
      <w:proofErr w:type="gramEnd"/>
      <w:r>
        <w:rPr>
          <w:rFonts w:ascii="Helvetica" w:hAnsi="Helvetica" w:cs="Helvetica"/>
          <w:color w:val="333366"/>
          <w:sz w:val="21"/>
          <w:szCs w:val="21"/>
          <w:lang w:val="en"/>
        </w:rPr>
        <w:t xml:space="preserve"> How does Louis </w:t>
      </w:r>
      <w:proofErr w:type="spellStart"/>
      <w:r>
        <w:rPr>
          <w:rFonts w:ascii="Helvetica" w:hAnsi="Helvetica" w:cs="Helvetica"/>
          <w:color w:val="333366"/>
          <w:sz w:val="21"/>
          <w:szCs w:val="21"/>
          <w:lang w:val="en"/>
        </w:rPr>
        <w:t>Berkhof</w:t>
      </w:r>
      <w:proofErr w:type="spellEnd"/>
      <w:r>
        <w:rPr>
          <w:rFonts w:ascii="Helvetica" w:hAnsi="Helvetica" w:cs="Helvetica"/>
          <w:color w:val="333366"/>
          <w:sz w:val="21"/>
          <w:szCs w:val="21"/>
          <w:lang w:val="en"/>
        </w:rPr>
        <w:t xml:space="preserve"> define systematic theology?</w:t>
      </w:r>
      <w:r>
        <w:rPr>
          <w:rFonts w:ascii="Helvetica" w:hAnsi="Helvetica" w:cs="Helvetica"/>
          <w:color w:val="333366"/>
          <w:sz w:val="21"/>
          <w:szCs w:val="21"/>
          <w:lang w:val="en"/>
        </w:rPr>
        <w:br/>
      </w:r>
      <w:r>
        <w:rPr>
          <w:rFonts w:ascii="Helvetica" w:hAnsi="Helvetica" w:cs="Helvetica"/>
          <w:color w:val="333366"/>
          <w:sz w:val="21"/>
          <w:szCs w:val="21"/>
          <w:lang w:val="en"/>
        </w:rPr>
        <w:br/>
        <w:t>2. What are the characteristics of systematic theology?</w:t>
      </w:r>
      <w:r>
        <w:rPr>
          <w:rFonts w:ascii="Helvetica" w:hAnsi="Helvetica" w:cs="Helvetica"/>
          <w:color w:val="333366"/>
          <w:sz w:val="21"/>
          <w:szCs w:val="21"/>
          <w:lang w:val="en"/>
        </w:rPr>
        <w:br/>
      </w:r>
      <w:r>
        <w:rPr>
          <w:rFonts w:ascii="Helvetica" w:hAnsi="Helvetica" w:cs="Helvetica"/>
          <w:color w:val="333366"/>
          <w:sz w:val="21"/>
          <w:szCs w:val="21"/>
          <w:lang w:val="en"/>
        </w:rPr>
        <w:br/>
        <w:t xml:space="preserve">3. Number the following theological topics in the order that they are traditionally studied and give a brief description of each one. </w:t>
      </w:r>
      <w:r>
        <w:rPr>
          <w:rFonts w:ascii="Helvetica" w:hAnsi="Helvetica" w:cs="Helvetica"/>
          <w:color w:val="333366"/>
          <w:sz w:val="21"/>
          <w:szCs w:val="21"/>
          <w:lang w:val="en"/>
        </w:rPr>
        <w:br/>
      </w:r>
      <w:r>
        <w:rPr>
          <w:rFonts w:ascii="Helvetica" w:hAnsi="Helvetica" w:cs="Helvetica"/>
          <w:color w:val="333366"/>
          <w:sz w:val="21"/>
          <w:szCs w:val="21"/>
          <w:lang w:val="en"/>
        </w:rPr>
        <w:br/>
        <w:t xml:space="preserve">  </w:t>
      </w:r>
      <w:proofErr w:type="gramStart"/>
      <w:r>
        <w:rPr>
          <w:rFonts w:ascii="Helvetica" w:hAnsi="Helvetica" w:cs="Helvetica"/>
          <w:color w:val="333366"/>
          <w:sz w:val="21"/>
          <w:szCs w:val="21"/>
          <w:lang w:val="en"/>
        </w:rPr>
        <w:t xml:space="preserve">Soteriology </w:t>
      </w:r>
      <w:r>
        <w:rPr>
          <w:rFonts w:ascii="Helvetica" w:hAnsi="Helvetica" w:cs="Helvetica"/>
          <w:color w:val="333366"/>
          <w:sz w:val="21"/>
          <w:szCs w:val="21"/>
          <w:lang w:val="en"/>
        </w:rPr>
        <w:br/>
        <w:t>  Eschatology</w:t>
      </w:r>
      <w:r>
        <w:rPr>
          <w:rFonts w:ascii="Helvetica" w:hAnsi="Helvetica" w:cs="Helvetica"/>
          <w:color w:val="333366"/>
          <w:sz w:val="21"/>
          <w:szCs w:val="21"/>
          <w:lang w:val="en"/>
        </w:rPr>
        <w:br/>
        <w:t xml:space="preserve">  </w:t>
      </w:r>
      <w:proofErr w:type="spellStart"/>
      <w:r>
        <w:rPr>
          <w:rFonts w:ascii="Helvetica" w:hAnsi="Helvetica" w:cs="Helvetica"/>
          <w:color w:val="333366"/>
          <w:sz w:val="21"/>
          <w:szCs w:val="21"/>
          <w:lang w:val="en"/>
        </w:rPr>
        <w:t>Bibliology</w:t>
      </w:r>
      <w:proofErr w:type="spellEnd"/>
      <w:r>
        <w:rPr>
          <w:rFonts w:ascii="Helvetica" w:hAnsi="Helvetica" w:cs="Helvetica"/>
          <w:color w:val="333366"/>
          <w:sz w:val="21"/>
          <w:szCs w:val="21"/>
          <w:lang w:val="en"/>
        </w:rPr>
        <w:br/>
        <w:t>  Theology proper</w:t>
      </w:r>
      <w:r>
        <w:rPr>
          <w:rFonts w:ascii="Helvetica" w:hAnsi="Helvetica" w:cs="Helvetica"/>
          <w:color w:val="333366"/>
          <w:sz w:val="21"/>
          <w:szCs w:val="21"/>
          <w:lang w:val="en"/>
        </w:rPr>
        <w:br/>
        <w:t>  Ecclesiology</w:t>
      </w:r>
      <w:r>
        <w:rPr>
          <w:rFonts w:ascii="Helvetica" w:hAnsi="Helvetica" w:cs="Helvetica"/>
          <w:color w:val="333366"/>
          <w:sz w:val="21"/>
          <w:szCs w:val="21"/>
          <w:lang w:val="en"/>
        </w:rPr>
        <w:br/>
      </w:r>
      <w:r>
        <w:rPr>
          <w:rFonts w:ascii="Helvetica" w:hAnsi="Helvetica" w:cs="Helvetica"/>
          <w:color w:val="333366"/>
          <w:sz w:val="21"/>
          <w:szCs w:val="21"/>
          <w:lang w:val="en"/>
        </w:rPr>
        <w:lastRenderedPageBreak/>
        <w:t>  Anthropology</w:t>
      </w:r>
      <w:r>
        <w:rPr>
          <w:rFonts w:ascii="Helvetica" w:hAnsi="Helvetica" w:cs="Helvetica"/>
          <w:color w:val="333366"/>
          <w:sz w:val="21"/>
          <w:szCs w:val="21"/>
          <w:lang w:val="en"/>
        </w:rPr>
        <w:br/>
      </w:r>
      <w:r>
        <w:rPr>
          <w:rFonts w:ascii="Helvetica" w:hAnsi="Helvetica" w:cs="Helvetica"/>
          <w:color w:val="333366"/>
          <w:sz w:val="21"/>
          <w:szCs w:val="21"/>
          <w:lang w:val="en"/>
        </w:rPr>
        <w:br/>
        <w:t>4.</w:t>
      </w:r>
      <w:proofErr w:type="gramEnd"/>
      <w:r>
        <w:rPr>
          <w:rFonts w:ascii="Helvetica" w:hAnsi="Helvetica" w:cs="Helvetica"/>
          <w:color w:val="333366"/>
          <w:sz w:val="21"/>
          <w:szCs w:val="21"/>
          <w:lang w:val="en"/>
        </w:rPr>
        <w:t xml:space="preserve"> In what ways is systematic theology like New Testament theology?</w:t>
      </w:r>
      <w:r>
        <w:rPr>
          <w:rFonts w:ascii="Helvetica" w:hAnsi="Helvetica" w:cs="Helvetica"/>
          <w:color w:val="333366"/>
          <w:sz w:val="21"/>
          <w:szCs w:val="21"/>
          <w:lang w:val="en"/>
        </w:rPr>
        <w:br/>
      </w:r>
      <w:r>
        <w:rPr>
          <w:rFonts w:ascii="Helvetica" w:hAnsi="Helvetica" w:cs="Helvetica"/>
          <w:color w:val="333366"/>
          <w:sz w:val="21"/>
          <w:szCs w:val="21"/>
          <w:lang w:val="en"/>
        </w:rPr>
        <w:br/>
        <w:t>5. In what ways is systematic theology different from New Testament theology?</w:t>
      </w:r>
      <w:r>
        <w:rPr>
          <w:rFonts w:ascii="Helvetica" w:hAnsi="Helvetica" w:cs="Helvetica"/>
          <w:color w:val="333366"/>
          <w:sz w:val="21"/>
          <w:szCs w:val="21"/>
          <w:lang w:val="en"/>
        </w:rPr>
        <w:br/>
      </w:r>
      <w:r>
        <w:rPr>
          <w:rFonts w:ascii="Helvetica" w:hAnsi="Helvetica" w:cs="Helvetica"/>
          <w:color w:val="333366"/>
          <w:sz w:val="21"/>
          <w:szCs w:val="21"/>
          <w:lang w:val="en"/>
        </w:rPr>
        <w:br/>
        <w:t>6. The New Testament writers structured their theology around what theme? Explain the importance of this theme. Explain the difference between Old Testament Jewish expectations and New Testament theology regarding this theme.</w:t>
      </w:r>
      <w:r>
        <w:rPr>
          <w:rFonts w:ascii="Helvetica" w:hAnsi="Helvetica" w:cs="Helvetica"/>
          <w:color w:val="333366"/>
          <w:sz w:val="21"/>
          <w:szCs w:val="21"/>
          <w:lang w:val="en"/>
        </w:rPr>
        <w:br/>
      </w:r>
      <w:r>
        <w:rPr>
          <w:rFonts w:ascii="Helvetica" w:hAnsi="Helvetica" w:cs="Helvetica"/>
          <w:color w:val="333366"/>
          <w:sz w:val="21"/>
          <w:szCs w:val="21"/>
          <w:lang w:val="en"/>
        </w:rPr>
        <w:br/>
      </w:r>
      <w:r>
        <w:rPr>
          <w:rFonts w:ascii="Helvetica" w:hAnsi="Helvetica" w:cs="Helvetica"/>
          <w:color w:val="333366"/>
          <w:sz w:val="21"/>
          <w:szCs w:val="21"/>
          <w:lang w:val="en"/>
        </w:rPr>
        <w:br/>
      </w:r>
      <w:proofErr w:type="gramStart"/>
      <w:r>
        <w:rPr>
          <w:rFonts w:ascii="Helvetica" w:hAnsi="Helvetica" w:cs="Helvetica"/>
          <w:color w:val="333366"/>
          <w:sz w:val="21"/>
          <w:szCs w:val="21"/>
          <w:lang w:val="en"/>
        </w:rPr>
        <w:t>APPLICATION QUESTIONS</w:t>
      </w:r>
      <w:r>
        <w:rPr>
          <w:rFonts w:ascii="Helvetica" w:hAnsi="Helvetica" w:cs="Helvetica"/>
          <w:color w:val="333366"/>
          <w:sz w:val="21"/>
          <w:szCs w:val="21"/>
          <w:lang w:val="en"/>
        </w:rPr>
        <w:br/>
      </w:r>
      <w:r>
        <w:rPr>
          <w:rFonts w:ascii="Helvetica" w:hAnsi="Helvetica" w:cs="Helvetica"/>
          <w:color w:val="333366"/>
          <w:sz w:val="21"/>
          <w:szCs w:val="21"/>
          <w:lang w:val="en"/>
        </w:rPr>
        <w:br/>
        <w:t>1.</w:t>
      </w:r>
      <w:proofErr w:type="gramEnd"/>
      <w:r>
        <w:rPr>
          <w:rFonts w:ascii="Helvetica" w:hAnsi="Helvetica" w:cs="Helvetica"/>
          <w:color w:val="333366"/>
          <w:sz w:val="21"/>
          <w:szCs w:val="21"/>
          <w:lang w:val="en"/>
        </w:rPr>
        <w:t xml:space="preserve"> How do you feel about the subject of systematic theology? Do you think it is necessary? Why? How would you answer someone who says, “All we need is the Bible”?</w:t>
      </w:r>
      <w:r>
        <w:rPr>
          <w:rFonts w:ascii="Helvetica" w:hAnsi="Helvetica" w:cs="Helvetica"/>
          <w:color w:val="333366"/>
          <w:sz w:val="21"/>
          <w:szCs w:val="21"/>
          <w:lang w:val="en"/>
        </w:rPr>
        <w:br/>
      </w:r>
      <w:r>
        <w:rPr>
          <w:rFonts w:ascii="Helvetica" w:hAnsi="Helvetica" w:cs="Helvetica"/>
          <w:color w:val="333366"/>
          <w:sz w:val="21"/>
          <w:szCs w:val="21"/>
          <w:lang w:val="en"/>
        </w:rPr>
        <w:br/>
        <w:t>2. Has systematic theology been helpful for you in the past to resolve any issues? Explain.</w:t>
      </w:r>
      <w:r>
        <w:rPr>
          <w:rFonts w:ascii="Helvetica" w:hAnsi="Helvetica" w:cs="Helvetica"/>
          <w:color w:val="333366"/>
          <w:sz w:val="21"/>
          <w:szCs w:val="21"/>
          <w:lang w:val="en"/>
        </w:rPr>
        <w:br/>
      </w:r>
      <w:r>
        <w:rPr>
          <w:rFonts w:ascii="Helvetica" w:hAnsi="Helvetica" w:cs="Helvetica"/>
          <w:color w:val="333366"/>
          <w:sz w:val="21"/>
          <w:szCs w:val="21"/>
          <w:lang w:val="en"/>
        </w:rPr>
        <w:br/>
        <w:t>3. What areas of systematic theology interest you most? Are there any particular questions that you would like to answer in your studies of systematic theology?</w:t>
      </w:r>
    </w:p>
    <w:sectPr w:rsidR="0045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0F"/>
    <w:rsid w:val="003D037F"/>
    <w:rsid w:val="00457715"/>
    <w:rsid w:val="00A92B0F"/>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2015-10-27T15:49:00Z</dcterms:created>
  <dcterms:modified xsi:type="dcterms:W3CDTF">2015-10-27T15:52:00Z</dcterms:modified>
</cp:coreProperties>
</file>