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5" w:rsidRPr="0048218B" w:rsidRDefault="0048218B" w:rsidP="0048218B">
      <w:r>
        <w:rPr>
          <w:rFonts w:ascii="Helvetica" w:hAnsi="Helvetica" w:cs="Helvetica"/>
          <w:color w:val="333366"/>
          <w:sz w:val="21"/>
          <w:szCs w:val="21"/>
          <w:lang w:val="en"/>
        </w:rPr>
        <w:t>BUILDING SYSTEMATIC THEOLOGY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STUDY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>GUIDE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2.1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Lesson 2: Technical Terms in Systematics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Section 1: Orientation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OUTLINE FOR TAKING NOTES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Introduction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I. Orientation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A. Definition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B. Terms and Concepts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  1.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Language in General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2.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Language of Scripture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C. Need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  1.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Many Terms-One Concept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  2.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One Term-Many Concepts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 xml:space="preserve">D. Place 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REVIEW QUESTIONS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How does Dr. Pratt define "theological technical terms"?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2. Do terms always have a direct one to one correspondence with a concept? Explain.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3. Give examples from our general use of language where many terms can be used for one same concept.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4. Give examples from our general use of language where one term can correspond to several different concepts.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5. Give examples from Scripture language where many terms can be used for one same concept.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6. Give examples from Scripture language where one term can correspond to several different concepts.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7. Explain why theological technical terms may sometimes be necessary.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8. Describe the steps for building systematic theology. Explain the example of analyzing the death of Christ for systematic theology.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proofErr w:type="gramStart"/>
      <w:r>
        <w:rPr>
          <w:rFonts w:ascii="Helvetica" w:hAnsi="Helvetica" w:cs="Helvetica"/>
          <w:color w:val="333366"/>
          <w:sz w:val="21"/>
          <w:szCs w:val="21"/>
          <w:lang w:val="en"/>
        </w:rPr>
        <w:lastRenderedPageBreak/>
        <w:t>APPLICATION QUESTIONS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1.</w:t>
      </w:r>
      <w:proofErr w:type="gramEnd"/>
      <w:r>
        <w:rPr>
          <w:rFonts w:ascii="Helvetica" w:hAnsi="Helvetica" w:cs="Helvetica"/>
          <w:color w:val="333366"/>
          <w:sz w:val="21"/>
          <w:szCs w:val="21"/>
          <w:lang w:val="en"/>
        </w:rPr>
        <w:t xml:space="preserve"> How do you feel about the use of theological technical terms? Do you think they are necessary? Do you think they are helpful?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2. Describe your experiences in the past in struggling to understand theological technical terms. How did you deal with this?</w:t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</w:r>
      <w:r>
        <w:rPr>
          <w:rFonts w:ascii="Helvetica" w:hAnsi="Helvetica" w:cs="Helvetica"/>
          <w:color w:val="333366"/>
          <w:sz w:val="21"/>
          <w:szCs w:val="21"/>
          <w:lang w:val="en"/>
        </w:rPr>
        <w:br/>
        <w:t>3. How can the principles “many terms can describe one concept” and “one concept can describe many terms” help you in your understanding and interpretation of Scripture?</w:t>
      </w:r>
      <w:bookmarkStart w:id="0" w:name="_GoBack"/>
      <w:bookmarkEnd w:id="0"/>
    </w:p>
    <w:sectPr w:rsidR="00457715" w:rsidRPr="0048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0F"/>
    <w:rsid w:val="003D037F"/>
    <w:rsid w:val="00457715"/>
    <w:rsid w:val="0048218B"/>
    <w:rsid w:val="004B340F"/>
    <w:rsid w:val="00A92B0F"/>
    <w:rsid w:val="00AC643F"/>
    <w:rsid w:val="00BB3BEE"/>
    <w:rsid w:val="00F9328A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Auto Sales</dc:creator>
  <cp:lastModifiedBy>Joy Auto Sales</cp:lastModifiedBy>
  <cp:revision>2</cp:revision>
  <dcterms:created xsi:type="dcterms:W3CDTF">2015-10-27T15:55:00Z</dcterms:created>
  <dcterms:modified xsi:type="dcterms:W3CDTF">2015-10-27T15:55:00Z</dcterms:modified>
</cp:coreProperties>
</file>